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i w:val="0"/>
          <w:i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i w:val="0"/>
          <w:iCs w:val="0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i w:val="0"/>
          <w:iCs w:val="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/>
          <w:i w:val="0"/>
          <w:iCs w:val="0"/>
          <w:sz w:val="28"/>
          <w:szCs w:val="28"/>
          <w:lang w:val="en-US" w:eastAsia="zh-CN"/>
        </w:rPr>
        <w:t>1:</w:t>
      </w:r>
      <w:bookmarkStart w:id="0" w:name="_GoBack"/>
      <w:bookmarkEnd w:id="0"/>
    </w:p>
    <w:tbl>
      <w:tblPr>
        <w:tblStyle w:val="4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0"/>
        <w:gridCol w:w="1094"/>
        <w:gridCol w:w="541"/>
        <w:gridCol w:w="541"/>
        <w:gridCol w:w="962"/>
        <w:gridCol w:w="770"/>
        <w:gridCol w:w="770"/>
        <w:gridCol w:w="770"/>
        <w:gridCol w:w="1927"/>
        <w:gridCol w:w="1320"/>
        <w:gridCol w:w="750"/>
        <w:gridCol w:w="900"/>
        <w:gridCol w:w="1260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吕梁市xxxx年农村洁净煤取暖推广项目确村确户表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260"/>
              </w:tabs>
              <w:jc w:val="righ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截止时间：</w:t>
            </w: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xxxx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年</w:t>
            </w: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x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月</w:t>
            </w: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x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县（市、区）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乡镇（街道）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村（居）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门牌号码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户主姓名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常住人口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户主身份证号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户主电话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清洁煤</w:t>
            </w:r>
            <w:r>
              <w:rPr>
                <w:rFonts w:hint="eastAsia" w:ascii="黑体" w:hAnsi="黑体" w:eastAsia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21"/>
                <w:szCs w:val="21"/>
              </w:rPr>
              <w:t>炉具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是否供应清洁煤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供暖面积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地形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山区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平原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例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离石区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西属巴</w:t>
            </w:r>
          </w:p>
        </w:tc>
        <w:tc>
          <w:tcPr>
            <w:tcW w:w="5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√</w:t>
            </w:r>
          </w:p>
        </w:tc>
        <w:tc>
          <w:tcPr>
            <w:tcW w:w="5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盛地村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甲乙街丙号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张三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19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141102111111111111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13811111111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√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　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街道</w:t>
            </w:r>
          </w:p>
        </w:tc>
        <w:tc>
          <w:tcPr>
            <w:tcW w:w="5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5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sz w:val="21"/>
                <w:szCs w:val="21"/>
              </w:rPr>
              <w:t>…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注：1、此表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。洁净煤取暖报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清洁办，由市能源局完成汇总。2、在符合该户的供热炉具（清洁煤炉具）下打“√” 。“例”项仅供填写形式的参考。</w:t>
            </w:r>
          </w:p>
          <w:p>
            <w:pPr>
              <w:spacing w:line="32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说明：30㎡的为干烧炉，40㎡以上的为水暖炉。</w:t>
            </w:r>
          </w:p>
        </w:tc>
      </w:tr>
    </w:tbl>
    <w:p/>
    <w:sectPr>
      <w:pgSz w:w="16838" w:h="11906" w:orient="landscape"/>
      <w:pgMar w:top="1701" w:right="1417" w:bottom="141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5150C"/>
    <w:rsid w:val="006D2C00"/>
    <w:rsid w:val="076A676D"/>
    <w:rsid w:val="179F39C9"/>
    <w:rsid w:val="19F84969"/>
    <w:rsid w:val="23415502"/>
    <w:rsid w:val="38E5150C"/>
    <w:rsid w:val="3CB60A20"/>
    <w:rsid w:val="48541922"/>
    <w:rsid w:val="4C6A4762"/>
    <w:rsid w:val="52FA5B27"/>
    <w:rsid w:val="5D29205D"/>
    <w:rsid w:val="5E287CE2"/>
    <w:rsid w:val="5FD12040"/>
    <w:rsid w:val="63397222"/>
    <w:rsid w:val="648D017B"/>
    <w:rsid w:val="72B760CF"/>
    <w:rsid w:val="78E063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2020-08-13T02:29:00Z</dcterms:created>
  <dc:creator>Administrator</dc:creator>
  <cp:lastModifiedBy>scan</cp:lastModifiedBy>
  <cp:lastPrinted>2020-08-19T02:07:06Z</cp:lastPrinted>
  <dcterms:modified xsi:type="dcterms:W3CDTF">2020-08-19T02:07:09Z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