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就业见习操作手册（企业用户）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山西省久远爱思普软件股份有限公司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6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版本号</w:t>
            </w:r>
          </w:p>
        </w:tc>
        <w:tc>
          <w:tcPr>
            <w:tcW w:w="6208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1.0</w:t>
            </w:r>
          </w:p>
        </w:tc>
        <w:tc>
          <w:tcPr>
            <w:tcW w:w="6208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编写操作手册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操作手册下载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企业用户就业见习功能的操作手册，因为系统功能可能会修改，所以操作手册涉及到更新的问题，系统功能修改后，需用户前往“就业创业网上服务大厅——相关下载”中下载最新的操作手册。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下载方法：1.访问就业创业网上服务大厅，可以直接在浏览器地址栏中输入就业创业网上服务大厅的地址（https://218.26.228.119:27004）访问，或者先打开山西省人社厅官网，点击“网上经办”打开网上经办平台，再点击就业创业网上服务大厅进行跳转；2.点击网厅导航栏中“办事指南”选项打开内容栏目页面；3.在内容栏目页中点击“相关下载”打开相关下载列表；4.点击“就业见习操作手册（企业用户）完成操作手册下载。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操作流程如图所示：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业务办理操作手册</w:t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注册企业用户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首先访问到就业创业网上服务大厅（以下简称网厅），在网厅首页中点击“注册单位用户”。如图所示：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后会跳转到“山西省政务服务网统一认证中心”的注册页面，在2020年10月12日以后，网厅的注册和登录功能已经对接“山西省政务服务网”门户网站，用户注册和登录需要在“山西省政务服务网”上完成，登录后会跳转回网厅页面办理业务，如在注册和登录过程中遇到问题，可联系政务服务网客服解决，客服电话：0351-7731427/7731428。如图所示：</w:t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登录网厅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完成注册后，回到网厅首页，点击“立即登录”跳转到登录页面，如果是2020年10月12日前注册了网厅的用户，可以在旧的登录页面完成登录，新注册了政务服务网的用户，需要点击“使用第三方账号登录——政务服务网用户登录”跳转到政务服务网登录页面，完成登录后会自动跳转回网厅首页。如图所示：</w:t>
      </w:r>
    </w:p>
    <w:p>
      <w:pPr>
        <w:ind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单位信息采集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首次登录网厅的用户，需要完成单位信息采集，采集方法为点击任一单位服务功能，会弹出立即认证的提示，点击“立即认证”按钮跳转到信息采集页面，填写带红色星号标记的必填项，上传所需附件，点击提交，之后等待人社局审核即可，人社局审核信息采集通过后，方可办理业务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73040" cy="2414270"/>
            <wp:effectExtent l="0" t="0" r="3810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71135" cy="3465195"/>
            <wp:effectExtent l="0" t="0" r="5715" b="190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就业见习单位申请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页面，在“就业见习管理”模块中点击“就业见习单位申请”功能打开功能页面，输入页面中带红色星号标志的必填项，上传所需附件后，点击“保存”按钮完成信息录入，此时系统会提示是否跳转到个人用户页面，点击“个人中心”跳转到用户中心页面，在用户中心页面的“待提交”列表中可以看到之前保存的业务信息，点击“查看”可以打开录入页面，可以在该录入页面中修改信息后重新保存，点击“撤销”可以撤销此次业务，点击“提交”会把该业务信息提交到人社部门，由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人社部门的经办人员进行审核。如图所示：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就业见习申请表打印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点击“单位服务”跳转到单位服务列表，点击“就业见习申请表打印”功能打开对应功能，在功能页面中点击“打印”按钮打开打印页面，点击打印即可调用打印机控件完成打印。如图所示：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就业见习意向人员查询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页面，点击“就业见习意向人员查询”功能打开对应功能，在功能页面中，可以直接点击“查询”按钮查询有对本单位见习岗位有意向的就业见习人员，也可以通过输入“姓名”或“身份证号”等查询条件精确查询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见习匹配结果批量上报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列表，点击“见习匹配结果批量上报”打开对应功能页面，首先点击“下载模板”下载批量导入模板，然后按模板中的提示填写模板信息，之后点击“选择”选中填写好的模板文件，点击“上传”按钮对模板中的数据进行校验，校验通过的数据会展示在“检查通过信息”列表中，校验失败的数据会展示在“不通过信息”列表中，需要用户根据失败原因修改模板中的数据重新上传，最后点击“保存”按钮将信息录入系统中，点击“用户中心”跳转到用户中心页面，在用户中心页面中点击提交将信息保存到正式库中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见习人员每月在岗情况上报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列表，点击“见习人员每月在岗情况上报”打开对应功能页面，首先点击“下载模板”下载批量导入模板，然后按模板中的提示填写模板信息，之后点击“选择”选中填写好的模板文件，点击“上传”按钮对模板中的数据进行校验，校验通过的数据会展示在“检查通过信息”列表中，校验失败的数据会展示在“不通过信息”列表中，需要用户根据失败原因修改模板中的数据重新上传，最后点击“保存”按钮将信息录入系统中，点击“用户中心”跳转到用户中心页面，在用户中心页面中点击提交将信息保存到正式库中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就业见习岗位申报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点击“单位服务”打开单位服务页面，点击“就业见习岗位申报”打开对应功能，输入页面中带红星的必填项后，点击保存，在用户中心点击“提交”后等待审核。如图所示：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见习岗位考勤要求录入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单位服务”打开单位服务列表，点击“见习岗位考勤要求录入”打开对应功能，在功能页面中，首先检索需要录入的岗位信息，然后鼠标点击百度地图完成取点，之后点击保存，在用户中心点击提交即可录入对应岗位的考勤要求，如图所示：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5266690" cy="2564765"/>
            <wp:effectExtent l="0" t="0" r="10160" b="6985"/>
            <wp:docPr id="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问题解答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客服电话：400-670-2777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客服QQ：1416122089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F99ED9"/>
    <w:multiLevelType w:val="singleLevel"/>
    <w:tmpl w:val="CBF99E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CA5F38"/>
    <w:multiLevelType w:val="singleLevel"/>
    <w:tmpl w:val="4ACA5F3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4252C"/>
    <w:rsid w:val="0A005530"/>
    <w:rsid w:val="0D954BFA"/>
    <w:rsid w:val="0F34478C"/>
    <w:rsid w:val="3D184427"/>
    <w:rsid w:val="63EB60A7"/>
    <w:rsid w:val="6A94252C"/>
    <w:rsid w:val="790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2014</Words>
  <Characters>2097</Characters>
  <Lines>0</Lines>
  <Paragraphs>0</Paragraphs>
  <TotalTime>18</TotalTime>
  <ScaleCrop>false</ScaleCrop>
  <LinksUpToDate>false</LinksUpToDate>
  <CharactersWithSpaces>2097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2022-04-05T07:03:00Z</dcterms:created>
  <dc:creator>周杨</dc:creator>
  <cp:lastModifiedBy>周杨</cp:lastModifiedBy>
  <dcterms:modified xsi:type="dcterms:W3CDTF">2022-04-05T08:43:14Z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D327F6F181EB48EFA39871779AEEBDD5</vt:lpwstr>
  </property>
</Properties>
</file>