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lang w:val="en-US" w:eastAsia="zh-CN" w:bidi="ar"/>
        </w:rPr>
        <w:t>附件1：</w:t>
      </w:r>
    </w:p>
    <w:tbl>
      <w:tblPr>
        <w:tblStyle w:val="6"/>
        <w:tblW w:w="928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855"/>
        <w:gridCol w:w="2456"/>
        <w:gridCol w:w="1440"/>
        <w:gridCol w:w="3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281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lang w:val="en-US" w:eastAsia="zh-CN" w:bidi="ar"/>
              </w:rPr>
              <w:t>行政事业性收费目录清单（国定）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部门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收费项目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资金管理方式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政策依据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一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外事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1.认证费（含加急）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计价格[1999]466号、[1992]价费字198号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2.签证费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3545" w:rightChars="1688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(1)代办外国签证(含加急、限于国家机关)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财综[2003]45号、计价格[1999]466号、价费字[1992]198号、晋价费字[2015]129号、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(2)代填外国签证申请表(限于国家机关)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财综[2003]45号、计价格[1999]466号、[1992]价费字198号、晋价费字[2015]129号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3.驻外使领馆收费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计价格[1999]466号、[1992]价费字198号、公境外[1992]898号、公通字[1996]89号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二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教育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4.公办幼儿园保育费、住宿费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缴入中央和地方财政专户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《幼儿园管理条例》、发改价格[2011]3207号、晋价费字[2013]65号、晋价费字[2013]250号、晋价费字[2013]285号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5.普通高中学费、住宿费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缴入中央和地方财政专户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教财[2003]4号、教财[1996]101号、晋财综字〔1997〕111号、晋教计财[1999]7号、晋价费字[2013]270号、晋价费字[2013]54号、晋价费字[2013]165号、晋价费字[2014]183号、晋价费字[2014]184号、晋价行字[2004]28号、晋价行字[2006]170号、价行字[2004]314号、晋价行字〔2006〕259号、晋价行字[2005]374号、晋价费字[2013]251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6.中等职业学校学费、住宿费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缴入中央和地方财政专户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综[2004]4号、教财[2003]4号、教财[1996]101号、晋政办发[1998]12号、晋教计财[1998]27号、晋价费字[2000]第272号、晋价行字[2005]366号、晋价费字[2005]250号、晋价费字[2011]264号、晋价费字[2014]23号、晋价费字[2014]29号、晋价费字[2015]130号、晋价费字[2015]223号、晋价费字[2015]16号、晋价费字[2015]231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1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7.高等学校(含科研院所、各级党校等)学费、住宿费、委托培养费、函大电大夜大及短期培训费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缴入中央和地方财政专户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晋教财[2000]30号，晋价费字[1999]389号，晋价费字[2002]256号，晋教计财[2001]48号，晋教计财[1999]5号，晋价费字[2013]429号，晋价费字[2013]387号，晋价费字[2014]262号，晋教财[2006]80号，晋价费字[2013]64号，晋价行字[2005]299号，晋价行字[2005]296号，发改价格[2013]887号，晋价行字[2005]178号，晋价行字[2005]174号，晋价行字[2005]235号，晋价费字[2013]342号，晋价行字[2005]172号，晋价行字[2005]341号，晋价行字[2006]352号，晋价行字[2006]335号，晋价费字[2002]251号，晋价费字[2012]147号，晋价费字[2006]102号，晋价行字[2008]295号，晋价行字[2008]209号，晋价行字[2009]279号，晋价费字[2012]148号，晋价费字[2013]326号，晋价费字[2010]125号，晋价费字[2010]209号，晋价费字[2011]159号，晋价费字[2011]397号晋价费字[2013]251号，晋财综字〔1997〕62号，晋价行字〔2005〕9号,晋价费字[2015]11号，晋价费字[2015]72号，晋价费字[2015]224号，晋价费字[2015]358号，晋价费字[2011]328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8.国家开放大学收费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缴入中央和地方财政专户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财综[2014]21号,发改价格[2009]2555号,计价格[2002]838号,财教厅[2000]110号、财办综[2003]203号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公安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9.证照费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(1)外国人证件费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[1992]价费字240号,公通字[2000]99号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①居留许可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财综[2004]60号,发改价格[2004]2230号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②永久居留申请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财综[2004]32号,发改价格[2004]1267号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③永久居留身份证工本费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财综[2004]32号,发改价格[2004]1267号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④出入境证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公通字[1996]89号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⑤旅行证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公通字[1996]89号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(2)公民出入境证件费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价费字[1993]164号,[1992]价费字240号,公通字[2000]99号,发改价格[2017]1186号,晋发改收费发[2017]569号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①因私护照（含护照贴纸加注）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发改价格[2013]1494号，计价格[2000]293号，价费字[1993]164号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②出入境通行证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价费字[1993]164号,公通字[2000]99号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③往来(含前往)港澳通行证(含签注)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发改价格[2005]77号,计价格[2002]1097号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④台湾居民来往大陆通行证(含签注)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发改价格[2004]334号,价费字[1993]164号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⑤台湾同胞定居证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发改价格[2004]2839号,价费字[1993]164号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⑥大陆居民往来台湾通行证(含签注)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发改价格[2016]352号，计价格[2001]1835号,价费字[1993]164号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(3)户籍管理证件工本费（限于丢失、补办和过期失效重办）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财综[2012]97号,[1992]价费字240号，晋财综函〔2013〕13号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①户口簿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②户口迁移证件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(4)居民身份证工本费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《居民身份证法》，财综[2007]34号,发改价格[2005]436号,财综[2004]8号,发改价格[2003]2322号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(5)机动车号牌工本费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《道路交通安全法》，发改价格[2004]2831号,计价格[1994]783号,价费字[1992]240号，行业标准GA36-2014、晋财综〔2014〕42号，晋价行字[2005]273号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①号牌(含临时)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②号牌专用固封装置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③号牌架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(6)机动车行驶证、登记证、驾驶证工本费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《道路交通安全法》，发改价格[2004]2831号,财综[2001]67号,计价格[2001]1979号,计价格[1994]783号,价费字[1992]240号，发改价格[2017]1186号，晋价行字[2005]273号，晋发改收费发[2017]569号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(7)临时入境机动车号牌和行驶证、临时机动车驾驶许可工本费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《道路交通安全法》，财综[2008]36号,发改价格[2008]1575号、发改价格[2017]1186号，晋价行字[2005]273号，晋发改收费发[2017]569号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10.外国人签证费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计价格[2003]392号,价费字[1992]240号,公通字[2000]99号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11.中国国籍申请手续费(含证书费)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价费字[1992]240号,公通字[2000]99号,公通字[1996]89号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四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民政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12.殡葬收费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价费字[1992]249号，发改价格[2012]673号，晋价费字[2013]92号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五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国土资源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13.土地复垦费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《土地管理法》，《土地复垦条例》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14.土地闲置费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《土地管理法》，《城市房地产管理法》，国发[2008]3号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15.不动产登记费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《物权法》，财税[2016]79号，发改价格规[2016]2559号、晋财综[2016]53号，晋发改收费发[2016]1008号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16.耕地开垦费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《土地管理法》，《土地管理法实施条例》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六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住房城乡建设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17.污水处理费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《城市排水和污水处理条例》,财税[2014]151号,发改价格[2015]119号，晋财综[2015]20号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18.城镇垃圾处理费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《城市市容和环境卫生管理条例》，国发[2011]9号，计价格[2002]872号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19.城市道路占用、挖掘修复费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《城市道路管理条例》，建城[1993]410号，晋价涉字[1993]177号，财税[2015]68号、晋财综[2015]72号,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七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交通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20.车辆通行费(限于政府还贷)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《公路法》，《收费公路条例》,交公路发[1994]686号，晋价费字[2013]318号，晋价行字[2006]394号，晋价行字[2007]393号，晋价费字[2012]181号，晋价费字[2002]310号，晋价费字[2012]371号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八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无线电和通信管理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21.无线电频率占用费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《无线电管理条例》，发改价格[2013]2396号,发改价格[2011]749号,发改价格[2005]2812号，发改价格[2003]2300号,计价费[1998]218号，发改价格[2017]1186号，晋发改收费发[2017]569号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22.电信网码号资源占用费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信部联清[2004]517号，信部联清[2005]401号，发改价格[2017]1186号，晋发改收费发[2017]569号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九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水利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23.水资源费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水法》，《取水许可和水资源费征收管理条例》，财税[2016]2号，发改价格[2014]1959号,发改价格[2013]29号,财综[2011]19号,发改价格[2009]1779号,财综[2008]79号,财综[2003]89号,价费字[1992]181号，晋价商字[2008]406号，晋价商字[2009]200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24.水土保持补偿费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《水土保持法》，财综[2014]8号,发改价格[2014]886号,发改价格[2017]1186号，晋财综[2015]87号,晋价涉字〔1992〕第59号,晋发改价格发[2016]226号，晋发改收费发[2017]569号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农业</w:t>
            </w:r>
          </w:p>
        </w:tc>
        <w:tc>
          <w:tcPr>
            <w:tcW w:w="2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25.农药实验费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价费字[1992]452号，发改价格[2015]2136号，发改价格[2017]1186号，晋发改收费发[2017]569号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26.渔业资源增殖保护费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《渔业法》，财税[2014]101号，发改价格[2015]2136号，财综[2012]97号,计价格[1994]400号,价费字[1992]452号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27.草原植被恢复费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《草原法》，财综[2010]29号,发改价格[2010]1235号晋价费字[2015]276号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十一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卫生计生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28.预防接种服务费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《疫苗流通和预防接种管理条例》，财税[2016]14号，国办发[2002]57号,财综[2002]72号，财综[2008]47号,发改价格[2016]488号，晋发改医药发〔2017〕271号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29.鉴定费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（1）医疗事故鉴定费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《医疗事故处理条例》，财税[2016]14号，财综[2003]27号，发改价格[2016]488号,晋发改收费发〔2017〕334号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（2）职业病诊断鉴定费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《职业病防治法》，财税[2016]14号，发改价格[2016]488号,晋发改收费发〔2017〕334号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（3）预防接种异常反应鉴定费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《疫苗流通和预防接种管理条例》，《医疗事故处理条例》，财税[2016]14号，财综[2008]70号，发改价格[2016]488号,晋发改收费发〔2017〕334号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30.社会抚养费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《人口与计划生育法》，《社会抚养费征收管理办法》（国务院令第357号），财税[2016]14号，财规[2000]29号、山西省人口和计划生育条例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十二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人防办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31.防空地下室易地建设费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中发[2001]9号,计价格[2000]474号,晋价房〔2003〕220号，晋政办发〔2008〕61号，晋价行字[2008]226号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十三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法院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32.诉讼费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《诉讼费用交纳办法》(国务院令481号),财行[2003]275号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十四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工商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33.商标注册收费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商标法》，财税[2017]20号，发改价格[2013]1494号,发改价格[2008]2579号,财综[2004]11号,计价费[1998]1077号,财综字[1995]88号,计价格[1995]2404号,价费字[1992]414号,发改价格[2015]2136号,财税[2017]20号,晋价费字〔1996〕第102号，晋价费字[2013]309号，晋价费字[2015]256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十五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质检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34.特种设备检验检测费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缴入地方国库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《特种设备安全法》，《特种设备安全监察条例》，发改价格[2015]1299号，财综[2011]16号,财综[2001]10号,价费字[1992]268号，晋价费字〔2003〕37号，晋价费字〔2012〕8号，晋财综[2017]22号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十六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食品药品监督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35.药品注册费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(1)新药注册费</w:t>
            </w: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缴入中央国库和地方国库</w:t>
            </w:r>
          </w:p>
        </w:tc>
        <w:tc>
          <w:tcPr>
            <w:tcW w:w="38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《药品管理法实施条例》，财税[2015]2号,发改价格[2015]1006号,晋财综[2015]30号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(2)仿制药注册费</w:t>
            </w: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(3)补充申请注册费</w:t>
            </w: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(4)再注册费</w:t>
            </w: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(5)加急费</w:t>
            </w: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36.医疗器械产品注册费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(1)首次注册费</w:t>
            </w:r>
          </w:p>
        </w:tc>
        <w:tc>
          <w:tcPr>
            <w:tcW w:w="14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缴入中央国库和地方国库</w:t>
            </w:r>
          </w:p>
        </w:tc>
        <w:tc>
          <w:tcPr>
            <w:tcW w:w="38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《医疗器械监督管理条例》，财税[2015]2号,发改价格[2015]1006号,晋财综[2015]30号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(2)变更注册费</w:t>
            </w: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(3)延续注册费</w:t>
            </w: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(4)临床试验申请费</w:t>
            </w: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(5)加急费</w:t>
            </w:r>
          </w:p>
        </w:tc>
        <w:tc>
          <w:tcPr>
            <w:tcW w:w="14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i w:val="0"/>
                <w:color w:val="000000"/>
                <w:sz w:val="21"/>
                <w:szCs w:val="21"/>
              </w:rPr>
            </w:pPr>
          </w:p>
        </w:tc>
        <w:tc>
          <w:tcPr>
            <w:tcW w:w="3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/>
                <w:i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十七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知识产权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37.专利收费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《专利法》，《专利法实施细则》，财税[2017]8号，发改价格[2017]270号，财税[2016]78号、晋财综[2016]57号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38.集成电路布图设计保护收费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《集成电路布图设计保护条例》，财税[2017]8号，发改价格[2017]270号，发改价格[2017]1186号，晋发改收费发[2017]569号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十八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银保监会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39.银行业监管费（暂停征至2020年年底）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财税[2015]21号，发改价格[2016]14号，财税[2017]52号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40.保险业务监管费（暂停征至2020年年底）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财税[2015]22号，发改价格[2016]14号，财税[2017]52号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十九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证监会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41.证券、期货市场监管费（暂停征至2020年年底）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缴入中央国库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财税[2015]20号,发改价格[2016]14号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二十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相关部门</w:t>
            </w:r>
          </w:p>
        </w:tc>
        <w:tc>
          <w:tcPr>
            <w:tcW w:w="245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42.考试考务费(含省定考试收费)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缴入中央和地方国库或财政专户</w:t>
            </w:r>
          </w:p>
        </w:tc>
        <w:tc>
          <w:tcPr>
            <w:tcW w:w="3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详见考试考务费目录清单附表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281" w:type="dxa"/>
            <w:gridSpan w:val="5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4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5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r>
        <w:rPr>
          <w:rFonts w:hint="eastAsia" w:cs="宋体" w:asciiTheme="minorEastAsia" w:hAnsiTheme="minorEastAsia"/>
          <w:color w:val="000000"/>
          <w:kern w:val="0"/>
          <w:sz w:val="18"/>
          <w:szCs w:val="18"/>
          <w:lang w:eastAsia="zh-CN"/>
        </w:rPr>
        <w:t>监督电话：</w:t>
      </w:r>
      <w:r>
        <w:rPr>
          <w:rFonts w:hint="eastAsia" w:cs="宋体" w:asciiTheme="minorEastAsia" w:hAnsiTheme="minorEastAsia"/>
          <w:color w:val="000000"/>
          <w:kern w:val="0"/>
          <w:sz w:val="18"/>
          <w:szCs w:val="18"/>
          <w:lang w:val="en-US" w:eastAsia="zh-CN"/>
        </w:rPr>
        <w:t>0358-5422201  0358-5421405</w:t>
      </w:r>
    </w:p>
    <w:bookmarkEnd w:id="0"/>
    <w:sectPr>
      <w:footerReference r:id="rId3" w:type="default"/>
      <w:pgSz w:w="11906" w:h="16838"/>
      <w:pgMar w:top="1440" w:right="141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722A9"/>
    <w:rsid w:val="28E047C7"/>
    <w:rsid w:val="333722A9"/>
    <w:rsid w:val="571C0581"/>
    <w:rsid w:val="5C956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2019-06-10T03:03:00Z</dcterms:created>
  <dc:creator>think</dc:creator>
  <cp:lastModifiedBy>think</cp:lastModifiedBy>
  <cp:lastPrinted>2019-06-10T08:34:00Z</cp:lastPrinted>
  <dcterms:modified xsi:type="dcterms:W3CDTF">2019-06-13T09:14:35Z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